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81" w:rsidRPr="004A010B" w:rsidRDefault="00055F95" w:rsidP="004A010B">
      <w:r w:rsidRPr="004A010B">
        <w:t>6 математика</w:t>
      </w:r>
    </w:p>
    <w:p w:rsidR="00055F95" w:rsidRPr="004A010B" w:rsidRDefault="00055F95" w:rsidP="004A010B"/>
    <w:p w:rsidR="00055F95" w:rsidRPr="004A010B" w:rsidRDefault="00055F95" w:rsidP="004A010B">
      <w:r w:rsidRPr="004A010B">
        <w:t>Тема:</w:t>
      </w:r>
      <w:r w:rsidRPr="004A010B">
        <w:rPr>
          <w:highlight w:val="white"/>
        </w:rPr>
        <w:t xml:space="preserve"> </w:t>
      </w:r>
      <w:proofErr w:type="spellStart"/>
      <w:r w:rsidRPr="004A010B">
        <w:rPr>
          <w:highlight w:val="white"/>
        </w:rPr>
        <w:t>Перпендикулярні</w:t>
      </w:r>
      <w:proofErr w:type="spellEnd"/>
      <w:r w:rsidRPr="004A010B">
        <w:rPr>
          <w:highlight w:val="white"/>
        </w:rPr>
        <w:t xml:space="preserve"> </w:t>
      </w:r>
      <w:proofErr w:type="spellStart"/>
      <w:r w:rsidRPr="004A010B">
        <w:rPr>
          <w:highlight w:val="white"/>
        </w:rPr>
        <w:t>прямі</w:t>
      </w:r>
      <w:proofErr w:type="spellEnd"/>
      <w:r w:rsidRPr="004A010B">
        <w:rPr>
          <w:highlight w:val="white"/>
        </w:rPr>
        <w:t xml:space="preserve">, </w:t>
      </w:r>
      <w:proofErr w:type="spellStart"/>
      <w:r w:rsidRPr="004A010B">
        <w:rPr>
          <w:highlight w:val="white"/>
        </w:rPr>
        <w:t>їх</w:t>
      </w:r>
      <w:proofErr w:type="spellEnd"/>
      <w:r w:rsidRPr="004A010B">
        <w:rPr>
          <w:highlight w:val="white"/>
        </w:rPr>
        <w:t xml:space="preserve"> </w:t>
      </w:r>
      <w:proofErr w:type="spellStart"/>
      <w:r w:rsidRPr="004A010B">
        <w:rPr>
          <w:highlight w:val="white"/>
        </w:rPr>
        <w:t>побудова</w:t>
      </w:r>
      <w:proofErr w:type="spellEnd"/>
      <w:r w:rsidRPr="004A010B">
        <w:rPr>
          <w:highlight w:val="white"/>
        </w:rPr>
        <w:t xml:space="preserve"> за </w:t>
      </w:r>
      <w:proofErr w:type="spellStart"/>
      <w:r w:rsidRPr="004A010B">
        <w:rPr>
          <w:highlight w:val="white"/>
        </w:rPr>
        <w:t>допомогою</w:t>
      </w:r>
      <w:proofErr w:type="spellEnd"/>
      <w:r w:rsidRPr="004A010B">
        <w:rPr>
          <w:highlight w:val="white"/>
        </w:rPr>
        <w:t xml:space="preserve"> </w:t>
      </w:r>
      <w:proofErr w:type="spellStart"/>
      <w:r w:rsidRPr="004A010B">
        <w:rPr>
          <w:highlight w:val="white"/>
        </w:rPr>
        <w:t>лінійки</w:t>
      </w:r>
      <w:proofErr w:type="spellEnd"/>
      <w:r w:rsidRPr="004A010B">
        <w:rPr>
          <w:highlight w:val="white"/>
        </w:rPr>
        <w:t xml:space="preserve"> </w:t>
      </w:r>
      <w:proofErr w:type="spellStart"/>
      <w:r w:rsidRPr="004A010B">
        <w:rPr>
          <w:highlight w:val="white"/>
        </w:rPr>
        <w:t>і</w:t>
      </w:r>
      <w:proofErr w:type="spellEnd"/>
      <w:r w:rsidRPr="004A010B">
        <w:rPr>
          <w:highlight w:val="white"/>
        </w:rPr>
        <w:t xml:space="preserve"> </w:t>
      </w:r>
      <w:proofErr w:type="spellStart"/>
      <w:r w:rsidRPr="004A010B">
        <w:rPr>
          <w:highlight w:val="white"/>
        </w:rPr>
        <w:t>косинця</w:t>
      </w:r>
      <w:proofErr w:type="spellEnd"/>
    </w:p>
    <w:p w:rsidR="00055F95" w:rsidRPr="004A010B" w:rsidRDefault="00055F95" w:rsidP="004A010B">
      <w:pPr>
        <w:rPr>
          <w:lang w:val="uk-UA"/>
        </w:rPr>
      </w:pPr>
      <w:r w:rsidRPr="004A010B">
        <w:rPr>
          <w:lang w:val="uk-UA"/>
        </w:rPr>
        <w:t>П.43.стор.330-332</w:t>
      </w:r>
    </w:p>
    <w:p w:rsidR="00055F95" w:rsidRPr="004A010B" w:rsidRDefault="00055F95" w:rsidP="004A010B">
      <w:pPr>
        <w:rPr>
          <w:lang w:val="uk-UA"/>
        </w:rPr>
      </w:pPr>
      <w:r w:rsidRPr="004A010B">
        <w:rPr>
          <w:lang w:val="uk-UA"/>
        </w:rPr>
        <w:t>№1210,1212,1213,1215,1216,1219,1221</w:t>
      </w:r>
    </w:p>
    <w:p w:rsidR="00055F95" w:rsidRPr="004A010B" w:rsidRDefault="00055F95" w:rsidP="004A010B">
      <w:r w:rsidRPr="004A010B">
        <w:rPr>
          <w:lang w:val="uk-UA"/>
        </w:rPr>
        <w:t>Тема:</w:t>
      </w:r>
      <w:r w:rsidRPr="004A010B">
        <w:rPr>
          <w:highlight w:val="white"/>
        </w:rPr>
        <w:t xml:space="preserve"> </w:t>
      </w:r>
      <w:r w:rsidRPr="004A010B">
        <w:rPr>
          <w:highlight w:val="white"/>
        </w:rPr>
        <w:t>Паралельні прямі, їх побудова за допомогою лінійки і косинця</w:t>
      </w:r>
    </w:p>
    <w:p w:rsidR="00055F95" w:rsidRPr="004A010B" w:rsidRDefault="00055F95" w:rsidP="004A010B">
      <w:pPr>
        <w:rPr>
          <w:lang w:val="uk-UA"/>
        </w:rPr>
      </w:pPr>
      <w:r w:rsidRPr="004A010B">
        <w:rPr>
          <w:lang w:val="uk-UA"/>
        </w:rPr>
        <w:t>П.44.стор.337-339</w:t>
      </w:r>
    </w:p>
    <w:p w:rsidR="00055F95" w:rsidRPr="004A010B" w:rsidRDefault="00055F95" w:rsidP="004A010B">
      <w:pPr>
        <w:rPr>
          <w:lang w:val="uk-UA"/>
        </w:rPr>
      </w:pPr>
      <w:r w:rsidRPr="004A010B">
        <w:rPr>
          <w:lang w:val="uk-UA"/>
        </w:rPr>
        <w:t>№1237,1239,1240,1241,1243</w:t>
      </w:r>
    </w:p>
    <w:p w:rsidR="00055F95" w:rsidRPr="004A010B" w:rsidRDefault="00055F95" w:rsidP="004A010B">
      <w:pPr>
        <w:rPr>
          <w:lang w:val="uk-UA"/>
        </w:rPr>
      </w:pPr>
    </w:p>
    <w:p w:rsidR="00055F95" w:rsidRPr="004A010B" w:rsidRDefault="00055F95" w:rsidP="004A010B">
      <w:pPr>
        <w:rPr>
          <w:lang w:val="uk-UA"/>
        </w:rPr>
      </w:pPr>
      <w:r w:rsidRPr="004A010B">
        <w:rPr>
          <w:lang w:val="uk-UA"/>
        </w:rPr>
        <w:t>7 алгебра</w:t>
      </w:r>
    </w:p>
    <w:p w:rsidR="00055F95" w:rsidRPr="004A010B" w:rsidRDefault="00055F95" w:rsidP="004A010B">
      <w:pPr>
        <w:rPr>
          <w:lang w:val="uk-UA"/>
        </w:rPr>
      </w:pPr>
    </w:p>
    <w:p w:rsidR="003A5C8F" w:rsidRPr="004A010B" w:rsidRDefault="00055F95" w:rsidP="004A010B">
      <w:pPr>
        <w:rPr>
          <w:lang w:val="uk-UA"/>
        </w:rPr>
      </w:pPr>
      <w:r w:rsidRPr="004A010B">
        <w:rPr>
          <w:lang w:val="uk-UA"/>
        </w:rPr>
        <w:t>Тема:</w:t>
      </w:r>
      <w:r w:rsidR="003A5C8F" w:rsidRPr="004A010B">
        <w:rPr>
          <w:lang w:val="uk-UA"/>
        </w:rPr>
        <w:t xml:space="preserve"> </w:t>
      </w:r>
      <w:r w:rsidR="003A5C8F" w:rsidRPr="004A010B">
        <w:rPr>
          <w:lang w:val="uk-UA"/>
        </w:rPr>
        <w:t>Система рівнянь із двома змінними. Графічний метод розв’язування системи</w:t>
      </w:r>
    </w:p>
    <w:p w:rsidR="00055F95" w:rsidRPr="004A010B" w:rsidRDefault="003A5C8F" w:rsidP="004A010B">
      <w:pPr>
        <w:rPr>
          <w:lang w:val="uk-UA"/>
        </w:rPr>
      </w:pPr>
      <w:r w:rsidRPr="004A010B">
        <w:rPr>
          <w:lang w:val="uk-UA"/>
        </w:rPr>
        <w:t>П.26.стор.190-193</w:t>
      </w:r>
    </w:p>
    <w:p w:rsidR="003A5C8F" w:rsidRDefault="003A5C8F" w:rsidP="004A010B">
      <w:pPr>
        <w:rPr>
          <w:lang w:val="uk-UA"/>
        </w:rPr>
      </w:pPr>
      <w:r w:rsidRPr="004A010B">
        <w:rPr>
          <w:lang w:val="uk-UA"/>
        </w:rPr>
        <w:t>№1007,1008,1009,1010,1011.</w:t>
      </w:r>
    </w:p>
    <w:p w:rsidR="00EE2AD6" w:rsidRPr="004A010B" w:rsidRDefault="00EE2AD6" w:rsidP="004A010B">
      <w:pPr>
        <w:rPr>
          <w:lang w:val="uk-UA"/>
        </w:rPr>
      </w:pPr>
    </w:p>
    <w:p w:rsidR="003A5C8F" w:rsidRPr="004A010B" w:rsidRDefault="003A5C8F" w:rsidP="004A010B">
      <w:pPr>
        <w:rPr>
          <w:lang w:val="uk-UA"/>
        </w:rPr>
      </w:pPr>
      <w:r w:rsidRPr="004A010B">
        <w:rPr>
          <w:lang w:val="uk-UA"/>
        </w:rPr>
        <w:t xml:space="preserve">Тема: </w:t>
      </w:r>
      <w:r w:rsidRPr="004A010B">
        <w:rPr>
          <w:lang w:val="uk-UA"/>
        </w:rPr>
        <w:t>Розв’язування систем лінійних рівнянь методом підстановки</w:t>
      </w:r>
    </w:p>
    <w:p w:rsidR="003A5C8F" w:rsidRPr="004A010B" w:rsidRDefault="003A5C8F" w:rsidP="004A010B">
      <w:pPr>
        <w:rPr>
          <w:lang w:val="uk-UA"/>
        </w:rPr>
      </w:pPr>
      <w:r w:rsidRPr="004A010B">
        <w:rPr>
          <w:lang w:val="uk-UA"/>
        </w:rPr>
        <w:t>П.27.стор.197-198</w:t>
      </w:r>
    </w:p>
    <w:p w:rsidR="003A5C8F" w:rsidRPr="004A010B" w:rsidRDefault="003A5C8F" w:rsidP="004A010B">
      <w:pPr>
        <w:rPr>
          <w:lang w:val="uk-UA"/>
        </w:rPr>
      </w:pPr>
      <w:r w:rsidRPr="004A010B">
        <w:rPr>
          <w:lang w:val="uk-UA"/>
        </w:rPr>
        <w:t>№1034,1035,1036</w:t>
      </w:r>
    </w:p>
    <w:p w:rsidR="003A5C8F" w:rsidRPr="004A010B" w:rsidRDefault="003A5C8F" w:rsidP="004A010B">
      <w:pPr>
        <w:rPr>
          <w:lang w:val="uk-UA"/>
        </w:rPr>
      </w:pPr>
    </w:p>
    <w:p w:rsidR="003A5C8F" w:rsidRPr="004A010B" w:rsidRDefault="003A5C8F" w:rsidP="004A010B">
      <w:pPr>
        <w:rPr>
          <w:lang w:val="uk-UA"/>
        </w:rPr>
      </w:pPr>
      <w:r w:rsidRPr="004A010B">
        <w:rPr>
          <w:lang w:val="uk-UA"/>
        </w:rPr>
        <w:t>7 геометрія</w:t>
      </w:r>
    </w:p>
    <w:p w:rsidR="003A5C8F" w:rsidRPr="004A010B" w:rsidRDefault="003A5C8F" w:rsidP="004A010B">
      <w:pPr>
        <w:rPr>
          <w:lang w:val="uk-UA"/>
        </w:rPr>
      </w:pPr>
    </w:p>
    <w:p w:rsidR="004A010B" w:rsidRPr="004A010B" w:rsidRDefault="003A5C8F" w:rsidP="004A010B">
      <w:pPr>
        <w:rPr>
          <w:highlight w:val="white"/>
          <w:lang w:val="uk-UA"/>
        </w:rPr>
      </w:pPr>
      <w:r w:rsidRPr="004A010B">
        <w:rPr>
          <w:lang w:val="uk-UA"/>
        </w:rPr>
        <w:t>Тема:</w:t>
      </w:r>
      <w:r w:rsidR="004A010B" w:rsidRPr="004A010B">
        <w:rPr>
          <w:highlight w:val="white"/>
          <w:lang w:val="uk-UA"/>
        </w:rPr>
        <w:t xml:space="preserve"> </w:t>
      </w:r>
      <w:r w:rsidR="004A010B" w:rsidRPr="004A010B">
        <w:rPr>
          <w:highlight w:val="white"/>
          <w:lang w:val="uk-UA"/>
        </w:rPr>
        <w:t>Основні задачі на побудову</w:t>
      </w:r>
      <w:r w:rsidR="004A010B" w:rsidRPr="004A010B">
        <w:rPr>
          <w:lang w:val="uk-UA"/>
        </w:rPr>
        <w:t xml:space="preserve"> та їх розв’язання.</w:t>
      </w:r>
    </w:p>
    <w:p w:rsidR="003A5C8F" w:rsidRPr="004A010B" w:rsidRDefault="004A010B" w:rsidP="004A010B">
      <w:pPr>
        <w:rPr>
          <w:lang w:val="uk-UA"/>
        </w:rPr>
      </w:pPr>
      <w:r w:rsidRPr="004A010B">
        <w:rPr>
          <w:lang w:val="uk-UA"/>
        </w:rPr>
        <w:t>П.22.стор.174-181</w:t>
      </w:r>
    </w:p>
    <w:p w:rsidR="004A010B" w:rsidRDefault="004A010B" w:rsidP="004A010B">
      <w:pPr>
        <w:rPr>
          <w:lang w:val="uk-UA"/>
        </w:rPr>
      </w:pPr>
      <w:r w:rsidRPr="004A010B">
        <w:rPr>
          <w:lang w:val="uk-UA"/>
        </w:rPr>
        <w:t>№574,575,577,578,581,583,584,590</w:t>
      </w:r>
      <w:r>
        <w:rPr>
          <w:lang w:val="uk-UA"/>
        </w:rPr>
        <w:t>,592</w:t>
      </w:r>
    </w:p>
    <w:p w:rsidR="004A010B" w:rsidRDefault="004A010B" w:rsidP="004A010B">
      <w:pPr>
        <w:rPr>
          <w:lang w:val="uk-UA"/>
        </w:rPr>
      </w:pPr>
    </w:p>
    <w:p w:rsidR="004A010B" w:rsidRDefault="004A010B" w:rsidP="004A010B">
      <w:pPr>
        <w:rPr>
          <w:lang w:val="uk-UA"/>
        </w:rPr>
      </w:pPr>
      <w:r>
        <w:rPr>
          <w:lang w:val="uk-UA"/>
        </w:rPr>
        <w:t>8 алгебра</w:t>
      </w:r>
    </w:p>
    <w:p w:rsidR="004A010B" w:rsidRDefault="004A010B" w:rsidP="004A010B">
      <w:pPr>
        <w:rPr>
          <w:lang w:val="uk-UA"/>
        </w:rPr>
      </w:pPr>
    </w:p>
    <w:p w:rsidR="00EE2AD6" w:rsidRPr="00002DF7" w:rsidRDefault="004A010B" w:rsidP="00EE2AD6">
      <w:pPr>
        <w:spacing w:before="60" w:after="60"/>
        <w:rPr>
          <w:b/>
          <w:sz w:val="22"/>
          <w:szCs w:val="22"/>
          <w:lang w:val="uk-UA"/>
        </w:rPr>
      </w:pPr>
      <w:r>
        <w:rPr>
          <w:lang w:val="uk-UA"/>
        </w:rPr>
        <w:t>Тема:</w:t>
      </w:r>
      <w:r w:rsidR="00EE2AD6" w:rsidRPr="00EE2AD6">
        <w:rPr>
          <w:sz w:val="22"/>
          <w:szCs w:val="22"/>
          <w:lang w:val="uk-UA"/>
        </w:rPr>
        <w:t xml:space="preserve"> </w:t>
      </w:r>
      <w:r w:rsidR="00EE2AD6" w:rsidRPr="00002DF7">
        <w:rPr>
          <w:sz w:val="22"/>
          <w:szCs w:val="22"/>
          <w:lang w:val="uk-UA"/>
        </w:rPr>
        <w:t>Квадратний тричлен. Розкладання квадратного тричлена на лінійні множники</w:t>
      </w:r>
    </w:p>
    <w:p w:rsidR="004A010B" w:rsidRDefault="00EE2AD6" w:rsidP="004A010B">
      <w:pPr>
        <w:rPr>
          <w:lang w:val="uk-UA"/>
        </w:rPr>
      </w:pPr>
      <w:r>
        <w:rPr>
          <w:lang w:val="uk-UA"/>
        </w:rPr>
        <w:t>П.21.стор.166-168</w:t>
      </w:r>
    </w:p>
    <w:p w:rsidR="00EE2AD6" w:rsidRDefault="00EE2AD6" w:rsidP="004A010B">
      <w:pPr>
        <w:rPr>
          <w:lang w:val="uk-UA"/>
        </w:rPr>
      </w:pPr>
      <w:r>
        <w:rPr>
          <w:lang w:val="uk-UA"/>
        </w:rPr>
        <w:t>№726,728,729,730</w:t>
      </w:r>
    </w:p>
    <w:p w:rsidR="00EE2AD6" w:rsidRDefault="00EE2AD6" w:rsidP="004A010B">
      <w:pPr>
        <w:rPr>
          <w:lang w:val="uk-UA"/>
        </w:rPr>
      </w:pPr>
    </w:p>
    <w:p w:rsidR="00EE2AD6" w:rsidRPr="00002DF7" w:rsidRDefault="00EE2AD6" w:rsidP="00EE2AD6">
      <w:pPr>
        <w:spacing w:before="60" w:after="60"/>
        <w:rPr>
          <w:sz w:val="22"/>
          <w:szCs w:val="22"/>
          <w:lang w:val="uk-UA"/>
        </w:rPr>
      </w:pPr>
      <w:r>
        <w:rPr>
          <w:lang w:val="uk-UA"/>
        </w:rPr>
        <w:t>Тема:</w:t>
      </w:r>
      <w:r w:rsidRPr="00EE2AD6">
        <w:rPr>
          <w:sz w:val="22"/>
          <w:szCs w:val="22"/>
          <w:lang w:val="uk-UA"/>
        </w:rPr>
        <w:t xml:space="preserve"> </w:t>
      </w:r>
      <w:r w:rsidRPr="00002DF7">
        <w:rPr>
          <w:sz w:val="22"/>
          <w:szCs w:val="22"/>
          <w:lang w:val="uk-UA"/>
        </w:rPr>
        <w:t>Розв’язування рівнянь, які зводяться до квадратних</w:t>
      </w:r>
    </w:p>
    <w:p w:rsidR="00EE2AD6" w:rsidRDefault="00EE2AD6" w:rsidP="004A010B">
      <w:pPr>
        <w:rPr>
          <w:lang w:val="uk-UA"/>
        </w:rPr>
      </w:pPr>
      <w:r>
        <w:rPr>
          <w:lang w:val="uk-UA"/>
        </w:rPr>
        <w:t>П.22.стор.172-174</w:t>
      </w:r>
    </w:p>
    <w:p w:rsidR="00EE2AD6" w:rsidRDefault="00EE2AD6" w:rsidP="004A010B">
      <w:pPr>
        <w:rPr>
          <w:lang w:val="uk-UA"/>
        </w:rPr>
      </w:pPr>
      <w:r>
        <w:rPr>
          <w:lang w:val="uk-UA"/>
        </w:rPr>
        <w:t>№750,751,753,754</w:t>
      </w:r>
    </w:p>
    <w:p w:rsidR="00EE2AD6" w:rsidRDefault="00EE2AD6" w:rsidP="004A010B">
      <w:pPr>
        <w:rPr>
          <w:lang w:val="uk-UA"/>
        </w:rPr>
      </w:pPr>
    </w:p>
    <w:p w:rsidR="00EE2AD6" w:rsidRDefault="00EE2AD6" w:rsidP="004A010B">
      <w:pPr>
        <w:rPr>
          <w:lang w:val="uk-UA"/>
        </w:rPr>
      </w:pPr>
      <w:r>
        <w:rPr>
          <w:lang w:val="uk-UA"/>
        </w:rPr>
        <w:t>8 геометрія</w:t>
      </w:r>
    </w:p>
    <w:p w:rsidR="00EE2AD6" w:rsidRDefault="00EE2AD6" w:rsidP="004A010B">
      <w:pPr>
        <w:rPr>
          <w:lang w:val="uk-UA"/>
        </w:rPr>
      </w:pPr>
    </w:p>
    <w:p w:rsidR="00F47023" w:rsidRPr="004B3872" w:rsidRDefault="00EE2AD6" w:rsidP="00F47023">
      <w:pPr>
        <w:rPr>
          <w:lang w:val="uk-UA"/>
        </w:rPr>
      </w:pPr>
      <w:r>
        <w:rPr>
          <w:lang w:val="uk-UA"/>
        </w:rPr>
        <w:t>Тема:</w:t>
      </w:r>
      <w:r w:rsidR="00F47023" w:rsidRPr="00F47023">
        <w:rPr>
          <w:highlight w:val="white"/>
          <w:lang w:val="uk-UA"/>
        </w:rPr>
        <w:t xml:space="preserve"> </w:t>
      </w:r>
      <w:r w:rsidR="00F47023" w:rsidRPr="004B3872">
        <w:rPr>
          <w:highlight w:val="white"/>
          <w:lang w:val="uk-UA"/>
        </w:rPr>
        <w:t>Площі паралелограма, ромба</w:t>
      </w:r>
    </w:p>
    <w:p w:rsidR="00EE2AD6" w:rsidRDefault="00F47023" w:rsidP="004A010B">
      <w:pPr>
        <w:rPr>
          <w:lang w:val="uk-UA"/>
        </w:rPr>
      </w:pPr>
      <w:r>
        <w:rPr>
          <w:lang w:val="uk-UA"/>
        </w:rPr>
        <w:t>П.21.стор.151</w:t>
      </w:r>
    </w:p>
    <w:p w:rsidR="00F47023" w:rsidRDefault="00F47023" w:rsidP="004A010B">
      <w:pPr>
        <w:rPr>
          <w:lang w:val="uk-UA"/>
        </w:rPr>
      </w:pPr>
      <w:r>
        <w:rPr>
          <w:lang w:val="uk-UA"/>
        </w:rPr>
        <w:t>№698,701,702,705,710,711,712</w:t>
      </w:r>
    </w:p>
    <w:p w:rsidR="00F47023" w:rsidRDefault="00F47023" w:rsidP="004A010B">
      <w:pPr>
        <w:rPr>
          <w:lang w:val="uk-UA"/>
        </w:rPr>
      </w:pPr>
    </w:p>
    <w:p w:rsidR="00F47023" w:rsidRDefault="00F47023" w:rsidP="004A010B">
      <w:pPr>
        <w:rPr>
          <w:lang w:val="uk-UA"/>
        </w:rPr>
      </w:pPr>
      <w:r>
        <w:rPr>
          <w:lang w:val="uk-UA"/>
        </w:rPr>
        <w:t>9 алгебра</w:t>
      </w:r>
      <w:r w:rsidR="00EE1633">
        <w:rPr>
          <w:lang w:val="uk-UA"/>
        </w:rPr>
        <w:t xml:space="preserve"> (за підручником Мерзляк,2017)</w:t>
      </w:r>
    </w:p>
    <w:p w:rsidR="00F47023" w:rsidRDefault="00F47023" w:rsidP="004A010B">
      <w:pPr>
        <w:rPr>
          <w:lang w:val="uk-UA"/>
        </w:rPr>
      </w:pPr>
    </w:p>
    <w:p w:rsidR="00EE1633" w:rsidRPr="000B7F9E" w:rsidRDefault="00F47023" w:rsidP="00EE1633">
      <w:pPr>
        <w:ind w:left="60" w:right="60"/>
        <w:rPr>
          <w:rStyle w:val="FontStyle11"/>
          <w:sz w:val="24"/>
          <w:szCs w:val="24"/>
          <w:lang w:val="uk-UA"/>
        </w:rPr>
      </w:pPr>
      <w:r>
        <w:rPr>
          <w:lang w:val="uk-UA"/>
        </w:rPr>
        <w:t>Тема:</w:t>
      </w:r>
      <w:r w:rsidR="00EE1633" w:rsidRPr="00EE1633">
        <w:rPr>
          <w:highlight w:val="white"/>
          <w:lang w:val="uk-UA"/>
        </w:rPr>
        <w:t xml:space="preserve"> </w:t>
      </w:r>
      <w:r w:rsidR="00EE1633" w:rsidRPr="000B7F9E">
        <w:rPr>
          <w:highlight w:val="white"/>
          <w:lang w:val="uk-UA"/>
        </w:rPr>
        <w:t>Початкові відомості про статистику.  Способи подання даних та їх обробки</w:t>
      </w:r>
    </w:p>
    <w:p w:rsidR="00F47023" w:rsidRDefault="00EE1633" w:rsidP="004A010B">
      <w:pPr>
        <w:rPr>
          <w:lang w:val="uk-UA"/>
        </w:rPr>
      </w:pPr>
      <w:r>
        <w:rPr>
          <w:lang w:val="uk-UA"/>
        </w:rPr>
        <w:t>П.24.стор.235-242</w:t>
      </w:r>
    </w:p>
    <w:p w:rsidR="00EE1633" w:rsidRDefault="00EE1633" w:rsidP="004A010B">
      <w:pPr>
        <w:rPr>
          <w:lang w:val="uk-UA"/>
        </w:rPr>
      </w:pPr>
      <w:r>
        <w:rPr>
          <w:lang w:val="uk-UA"/>
        </w:rPr>
        <w:t>№24.1, 24.3, 24.5, 24.6, 24.9.</w:t>
      </w:r>
    </w:p>
    <w:p w:rsidR="00EE1633" w:rsidRDefault="00EE1633" w:rsidP="004A010B">
      <w:pPr>
        <w:rPr>
          <w:lang w:val="uk-UA"/>
        </w:rPr>
      </w:pPr>
    </w:p>
    <w:p w:rsidR="00EE1633" w:rsidRDefault="00EE1633" w:rsidP="004A010B">
      <w:pPr>
        <w:rPr>
          <w:lang w:val="uk-UA"/>
        </w:rPr>
      </w:pPr>
    </w:p>
    <w:p w:rsidR="00EE1633" w:rsidRDefault="00EE1633" w:rsidP="004A010B">
      <w:pPr>
        <w:rPr>
          <w:lang w:val="uk-UA"/>
        </w:rPr>
      </w:pPr>
      <w:r>
        <w:rPr>
          <w:lang w:val="uk-UA"/>
        </w:rPr>
        <w:lastRenderedPageBreak/>
        <w:t>9 геометрія</w:t>
      </w:r>
    </w:p>
    <w:p w:rsidR="00EE1633" w:rsidRDefault="00EE1633" w:rsidP="004A010B">
      <w:pPr>
        <w:rPr>
          <w:lang w:val="uk-UA"/>
        </w:rPr>
      </w:pPr>
    </w:p>
    <w:p w:rsidR="003F0D58" w:rsidRPr="00733FEF" w:rsidRDefault="00EE1633" w:rsidP="003F0D58">
      <w:pPr>
        <w:spacing w:before="60" w:after="60"/>
        <w:rPr>
          <w:sz w:val="22"/>
          <w:szCs w:val="22"/>
          <w:lang w:val="uk-UA"/>
        </w:rPr>
      </w:pPr>
      <w:r>
        <w:rPr>
          <w:lang w:val="uk-UA"/>
        </w:rPr>
        <w:t>Тема:</w:t>
      </w:r>
      <w:r w:rsidR="003F0D58" w:rsidRPr="003F0D58">
        <w:rPr>
          <w:sz w:val="22"/>
          <w:szCs w:val="22"/>
          <w:lang w:val="uk-UA"/>
        </w:rPr>
        <w:t xml:space="preserve"> </w:t>
      </w:r>
      <w:r w:rsidR="003F0D58" w:rsidRPr="00733FEF">
        <w:rPr>
          <w:sz w:val="22"/>
          <w:szCs w:val="22"/>
          <w:lang w:val="uk-UA"/>
        </w:rPr>
        <w:t>Декартові координати на площині</w:t>
      </w:r>
    </w:p>
    <w:p w:rsidR="00EE1633" w:rsidRDefault="003F0D58" w:rsidP="004A010B">
      <w:pPr>
        <w:rPr>
          <w:lang w:val="uk-UA"/>
        </w:rPr>
      </w:pPr>
      <w:r>
        <w:rPr>
          <w:lang w:val="uk-UA"/>
        </w:rPr>
        <w:t>Параграф 1,стор.8-10</w:t>
      </w:r>
    </w:p>
    <w:p w:rsidR="003F0D58" w:rsidRDefault="003F0D58" w:rsidP="004A010B">
      <w:pPr>
        <w:rPr>
          <w:lang w:val="uk-UA"/>
        </w:rPr>
      </w:pPr>
      <w:r>
        <w:rPr>
          <w:lang w:val="uk-UA"/>
        </w:rPr>
        <w:t>№10,13,18,27,29,34,36</w:t>
      </w:r>
    </w:p>
    <w:p w:rsidR="003F0D58" w:rsidRDefault="003F0D58" w:rsidP="004A010B">
      <w:pPr>
        <w:rPr>
          <w:lang w:val="uk-UA"/>
        </w:rPr>
      </w:pPr>
    </w:p>
    <w:p w:rsidR="003F0D58" w:rsidRDefault="003F0D58" w:rsidP="004A010B">
      <w:pPr>
        <w:rPr>
          <w:lang w:val="uk-UA"/>
        </w:rPr>
      </w:pPr>
      <w:r>
        <w:rPr>
          <w:lang w:val="uk-UA"/>
        </w:rPr>
        <w:t>Тема:Координати середини відрізка</w:t>
      </w:r>
    </w:p>
    <w:p w:rsidR="003F0D58" w:rsidRDefault="003F0D58" w:rsidP="004A010B">
      <w:pPr>
        <w:rPr>
          <w:lang w:val="uk-UA"/>
        </w:rPr>
      </w:pPr>
      <w:r>
        <w:rPr>
          <w:lang w:val="uk-UA"/>
        </w:rPr>
        <w:t>Параграф 2,стор.14-15,</w:t>
      </w:r>
    </w:p>
    <w:p w:rsidR="003F0D58" w:rsidRDefault="003F0D58" w:rsidP="004A010B">
      <w:pPr>
        <w:rPr>
          <w:lang w:val="uk-UA"/>
        </w:rPr>
      </w:pPr>
      <w:r>
        <w:rPr>
          <w:lang w:val="uk-UA"/>
        </w:rPr>
        <w:t>№56,57,60,63,66</w:t>
      </w:r>
    </w:p>
    <w:p w:rsidR="003F0D58" w:rsidRDefault="003F0D58" w:rsidP="004A010B">
      <w:pPr>
        <w:rPr>
          <w:lang w:val="uk-UA"/>
        </w:rPr>
      </w:pPr>
    </w:p>
    <w:p w:rsidR="003F0D58" w:rsidRDefault="003F0D58" w:rsidP="004A010B">
      <w:pPr>
        <w:rPr>
          <w:lang w:val="uk-UA"/>
        </w:rPr>
      </w:pPr>
      <w:r>
        <w:rPr>
          <w:lang w:val="uk-UA"/>
        </w:rPr>
        <w:t>10 алгебра</w:t>
      </w:r>
    </w:p>
    <w:p w:rsidR="003F0D58" w:rsidRDefault="003F0D58" w:rsidP="004A010B">
      <w:pPr>
        <w:rPr>
          <w:lang w:val="uk-UA"/>
        </w:rPr>
      </w:pPr>
    </w:p>
    <w:p w:rsidR="00817DDC" w:rsidRPr="00694736" w:rsidRDefault="003F0D58" w:rsidP="00817DDC">
      <w:pPr>
        <w:rPr>
          <w:rFonts w:ascii="Calibri" w:hAnsi="Calibri" w:cs="Calibri"/>
          <w:lang w:eastAsia="uk-UA"/>
        </w:rPr>
      </w:pPr>
      <w:r>
        <w:rPr>
          <w:lang w:val="uk-UA"/>
        </w:rPr>
        <w:t>Тема:</w:t>
      </w:r>
      <w:r w:rsidR="00817DDC" w:rsidRPr="00817DDC">
        <w:rPr>
          <w:lang w:val="uk-UA"/>
        </w:rPr>
        <w:t xml:space="preserve"> </w:t>
      </w:r>
      <w:r w:rsidR="00817DDC" w:rsidRPr="00694736">
        <w:rPr>
          <w:lang w:val="uk-UA"/>
        </w:rPr>
        <w:t>Правила диференціювання</w:t>
      </w:r>
    </w:p>
    <w:p w:rsidR="003F0D58" w:rsidRDefault="00817DDC" w:rsidP="004A010B">
      <w:pPr>
        <w:rPr>
          <w:lang w:val="uk-UA"/>
        </w:rPr>
      </w:pPr>
      <w:r>
        <w:rPr>
          <w:lang w:val="uk-UA"/>
        </w:rPr>
        <w:t>Параграф 20,стор.180-184</w:t>
      </w:r>
    </w:p>
    <w:p w:rsidR="00817DDC" w:rsidRDefault="00817DDC" w:rsidP="004A010B">
      <w:pPr>
        <w:rPr>
          <w:lang w:val="uk-UA"/>
        </w:rPr>
      </w:pPr>
      <w:r>
        <w:rPr>
          <w:lang w:val="uk-UA"/>
        </w:rPr>
        <w:t>№20.1, 20.2, 20.4, 20.7, 20.10, 20.11, 20.13, 20.14 ,20.17, 20.29.</w:t>
      </w:r>
    </w:p>
    <w:p w:rsidR="00817DDC" w:rsidRDefault="00817DDC" w:rsidP="004A010B">
      <w:pPr>
        <w:rPr>
          <w:lang w:val="uk-UA"/>
        </w:rPr>
      </w:pPr>
    </w:p>
    <w:p w:rsidR="00817DDC" w:rsidRDefault="00817DDC" w:rsidP="004A010B">
      <w:pPr>
        <w:rPr>
          <w:lang w:val="uk-UA"/>
        </w:rPr>
      </w:pPr>
      <w:r>
        <w:rPr>
          <w:lang w:val="uk-UA"/>
        </w:rPr>
        <w:t>10 геометрія</w:t>
      </w:r>
    </w:p>
    <w:p w:rsidR="00817DDC" w:rsidRDefault="00817DDC" w:rsidP="004A010B">
      <w:pPr>
        <w:rPr>
          <w:lang w:val="uk-UA"/>
        </w:rPr>
      </w:pPr>
    </w:p>
    <w:p w:rsidR="00817DDC" w:rsidRPr="00D418A4" w:rsidRDefault="00817DDC" w:rsidP="00817DDC">
      <w:pPr>
        <w:rPr>
          <w:lang w:val="uk-UA"/>
        </w:rPr>
      </w:pPr>
      <w:r>
        <w:rPr>
          <w:lang w:val="uk-UA"/>
        </w:rPr>
        <w:t>Тема:</w:t>
      </w:r>
      <w:r w:rsidRPr="00817DDC">
        <w:rPr>
          <w:lang w:val="uk-UA"/>
        </w:rPr>
        <w:t xml:space="preserve"> </w:t>
      </w:r>
      <w:r w:rsidRPr="00D418A4">
        <w:rPr>
          <w:lang w:val="uk-UA"/>
        </w:rPr>
        <w:t>Формули для обчислення довжини вектора, кута між векторами</w:t>
      </w:r>
    </w:p>
    <w:p w:rsidR="00817DDC" w:rsidRDefault="00817DDC" w:rsidP="004A010B">
      <w:pPr>
        <w:rPr>
          <w:lang w:val="uk-UA"/>
        </w:rPr>
      </w:pPr>
      <w:r>
        <w:rPr>
          <w:lang w:val="uk-UA"/>
        </w:rPr>
        <w:t>Параграф 14,стор.349-352,</w:t>
      </w:r>
    </w:p>
    <w:p w:rsidR="00817DDC" w:rsidRDefault="00817DDC" w:rsidP="004A010B">
      <w:pPr>
        <w:rPr>
          <w:lang w:val="uk-UA"/>
        </w:rPr>
      </w:pPr>
      <w:r>
        <w:rPr>
          <w:lang w:val="uk-UA"/>
        </w:rPr>
        <w:t>№14.11, 14.12, 14.14, 14.16, 14.18, 14.21.</w:t>
      </w:r>
    </w:p>
    <w:p w:rsidR="00EE1633" w:rsidRDefault="00EE1633" w:rsidP="004A010B">
      <w:pPr>
        <w:rPr>
          <w:lang w:val="uk-UA"/>
        </w:rPr>
      </w:pPr>
    </w:p>
    <w:p w:rsidR="00F47023" w:rsidRDefault="00F47023" w:rsidP="004A010B">
      <w:pPr>
        <w:rPr>
          <w:lang w:val="uk-UA"/>
        </w:rPr>
      </w:pPr>
    </w:p>
    <w:p w:rsidR="00EE2AD6" w:rsidRPr="004A010B" w:rsidRDefault="00EE2AD6" w:rsidP="004A010B">
      <w:pPr>
        <w:rPr>
          <w:lang w:val="uk-UA"/>
        </w:rPr>
      </w:pPr>
    </w:p>
    <w:p w:rsidR="004A010B" w:rsidRPr="004A010B" w:rsidRDefault="004A010B" w:rsidP="004A010B">
      <w:pPr>
        <w:rPr>
          <w:lang w:val="uk-UA"/>
        </w:rPr>
      </w:pPr>
    </w:p>
    <w:p w:rsidR="004A010B" w:rsidRPr="004A010B" w:rsidRDefault="004A010B" w:rsidP="004A010B">
      <w:pPr>
        <w:rPr>
          <w:lang w:val="uk-UA"/>
        </w:rPr>
      </w:pPr>
    </w:p>
    <w:p w:rsidR="00055F95" w:rsidRPr="004A010B" w:rsidRDefault="00055F95" w:rsidP="004A010B">
      <w:pPr>
        <w:rPr>
          <w:lang w:val="uk-UA"/>
        </w:rPr>
      </w:pPr>
    </w:p>
    <w:sectPr w:rsidR="00055F95" w:rsidRPr="004A010B" w:rsidSect="009B48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_Alx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38AA"/>
    <w:multiLevelType w:val="multilevel"/>
    <w:tmpl w:val="B62A1718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55F95"/>
    <w:rsid w:val="00055F95"/>
    <w:rsid w:val="0038311A"/>
    <w:rsid w:val="003A5C8F"/>
    <w:rsid w:val="003F0D58"/>
    <w:rsid w:val="00471781"/>
    <w:rsid w:val="004A010B"/>
    <w:rsid w:val="0056497C"/>
    <w:rsid w:val="005D0E30"/>
    <w:rsid w:val="00620EAD"/>
    <w:rsid w:val="00817DDC"/>
    <w:rsid w:val="00881BCD"/>
    <w:rsid w:val="009B489E"/>
    <w:rsid w:val="009C6272"/>
    <w:rsid w:val="00E766B6"/>
    <w:rsid w:val="00EE1633"/>
    <w:rsid w:val="00EE2AD6"/>
    <w:rsid w:val="00F4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5F9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сновной текст1"/>
    <w:basedOn w:val="a0"/>
    <w:link w:val="a4"/>
    <w:rsid w:val="00881BCD"/>
    <w:pPr>
      <w:shd w:val="clear" w:color="auto" w:fill="FFFFFF"/>
      <w:spacing w:line="360" w:lineRule="auto"/>
      <w:ind w:firstLine="320"/>
      <w:jc w:val="both"/>
    </w:pPr>
    <w:rPr>
      <w:rFonts w:ascii="Cambria" w:eastAsia="Cambria" w:hAnsi="Cambria" w:cs="Cambria"/>
      <w:sz w:val="19"/>
      <w:szCs w:val="19"/>
      <w:lang w:val="en-US" w:eastAsia="en-US"/>
    </w:rPr>
  </w:style>
  <w:style w:type="character" w:customStyle="1" w:styleId="a4">
    <w:name w:val="Основной текст_"/>
    <w:basedOn w:val="a1"/>
    <w:link w:val="1"/>
    <w:rsid w:val="00881BCD"/>
    <w:rPr>
      <w:rFonts w:ascii="Cambria" w:eastAsia="Cambria" w:hAnsi="Cambria" w:cs="Cambria"/>
      <w:sz w:val="19"/>
      <w:szCs w:val="19"/>
      <w:shd w:val="clear" w:color="auto" w:fill="FFFFFF"/>
    </w:rPr>
  </w:style>
  <w:style w:type="paragraph" w:customStyle="1" w:styleId="a5">
    <w:name w:val="Подпись к картинке"/>
    <w:basedOn w:val="a0"/>
    <w:link w:val="a6"/>
    <w:rsid w:val="00881BCD"/>
    <w:pPr>
      <w:shd w:val="clear" w:color="auto" w:fill="FFFFFF"/>
      <w:spacing w:line="254" w:lineRule="auto"/>
      <w:ind w:firstLine="709"/>
      <w:jc w:val="center"/>
    </w:pPr>
    <w:rPr>
      <w:sz w:val="15"/>
      <w:szCs w:val="15"/>
      <w:lang w:val="en-US" w:eastAsia="en-US"/>
    </w:rPr>
  </w:style>
  <w:style w:type="character" w:customStyle="1" w:styleId="a6">
    <w:name w:val="Подпись к картинке_"/>
    <w:basedOn w:val="a1"/>
    <w:link w:val="a5"/>
    <w:rsid w:val="00881BC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0"/>
    <w:link w:val="20"/>
    <w:rsid w:val="00881BCD"/>
    <w:pPr>
      <w:shd w:val="clear" w:color="auto" w:fill="FFFFFF"/>
      <w:spacing w:after="90" w:line="360" w:lineRule="auto"/>
      <w:ind w:firstLine="709"/>
      <w:jc w:val="both"/>
    </w:pPr>
    <w:rPr>
      <w:sz w:val="15"/>
      <w:szCs w:val="15"/>
      <w:lang w:val="en-US" w:eastAsia="en-US"/>
    </w:rPr>
  </w:style>
  <w:style w:type="character" w:customStyle="1" w:styleId="20">
    <w:name w:val="Основной текст (2)_"/>
    <w:basedOn w:val="a1"/>
    <w:link w:val="2"/>
    <w:rsid w:val="00881BC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1">
    <w:name w:val="Колонтитул (2)"/>
    <w:basedOn w:val="a0"/>
    <w:link w:val="22"/>
    <w:rsid w:val="00881BCD"/>
    <w:pPr>
      <w:shd w:val="clear" w:color="auto" w:fill="FFFFFF"/>
      <w:spacing w:line="360" w:lineRule="auto"/>
      <w:ind w:firstLine="709"/>
      <w:jc w:val="both"/>
    </w:pPr>
    <w:rPr>
      <w:sz w:val="20"/>
      <w:szCs w:val="20"/>
      <w:lang w:val="en-US" w:eastAsia="en-US"/>
    </w:rPr>
  </w:style>
  <w:style w:type="character" w:customStyle="1" w:styleId="22">
    <w:name w:val="Колонтитул (2)_"/>
    <w:basedOn w:val="a1"/>
    <w:link w:val="21"/>
    <w:rsid w:val="00881B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Заголовок №5"/>
    <w:basedOn w:val="a0"/>
    <w:link w:val="50"/>
    <w:rsid w:val="00881BCD"/>
    <w:pPr>
      <w:shd w:val="clear" w:color="auto" w:fill="FFFFFF"/>
      <w:spacing w:after="270" w:line="252" w:lineRule="auto"/>
      <w:ind w:left="160" w:firstLine="320"/>
      <w:jc w:val="both"/>
      <w:outlineLvl w:val="4"/>
    </w:pPr>
    <w:rPr>
      <w:rFonts w:ascii="Cambria" w:eastAsia="Cambria" w:hAnsi="Cambria" w:cs="Cambria"/>
      <w:b/>
      <w:bCs/>
      <w:sz w:val="22"/>
      <w:szCs w:val="22"/>
      <w:lang w:val="en-US" w:eastAsia="en-US"/>
    </w:rPr>
  </w:style>
  <w:style w:type="character" w:customStyle="1" w:styleId="50">
    <w:name w:val="Заголовок №5_"/>
    <w:basedOn w:val="a1"/>
    <w:link w:val="5"/>
    <w:rsid w:val="00881BCD"/>
    <w:rPr>
      <w:rFonts w:ascii="Cambria" w:eastAsia="Cambria" w:hAnsi="Cambria" w:cs="Cambria"/>
      <w:b/>
      <w:bCs/>
      <w:sz w:val="22"/>
      <w:szCs w:val="22"/>
      <w:shd w:val="clear" w:color="auto" w:fill="FFFFFF"/>
    </w:rPr>
  </w:style>
  <w:style w:type="paragraph" w:styleId="a7">
    <w:name w:val="footer"/>
    <w:basedOn w:val="a0"/>
    <w:link w:val="a8"/>
    <w:uiPriority w:val="99"/>
    <w:unhideWhenUsed/>
    <w:rsid w:val="00881BCD"/>
    <w:pPr>
      <w:tabs>
        <w:tab w:val="center" w:pos="4844"/>
        <w:tab w:val="right" w:pos="9689"/>
      </w:tabs>
      <w:spacing w:line="360" w:lineRule="auto"/>
      <w:ind w:firstLine="709"/>
      <w:jc w:val="both"/>
    </w:pPr>
    <w:rPr>
      <w:rFonts w:eastAsiaTheme="minorHAnsi" w:cstheme="minorBidi"/>
      <w:sz w:val="28"/>
      <w:szCs w:val="28"/>
      <w:lang w:val="en-US"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881BCD"/>
    <w:rPr>
      <w:rFonts w:ascii="Times New Roman" w:hAnsi="Times New Roman"/>
    </w:rPr>
  </w:style>
  <w:style w:type="paragraph" w:customStyle="1" w:styleId="a9">
    <w:name w:val="Колонтитул"/>
    <w:basedOn w:val="a0"/>
    <w:link w:val="aa"/>
    <w:rsid w:val="00881BCD"/>
    <w:pPr>
      <w:widowControl w:val="0"/>
      <w:shd w:val="clear" w:color="auto" w:fill="FFFFFF"/>
      <w:spacing w:line="360" w:lineRule="auto"/>
      <w:ind w:firstLine="709"/>
      <w:jc w:val="both"/>
    </w:pPr>
    <w:rPr>
      <w:i/>
      <w:iCs/>
      <w:sz w:val="20"/>
      <w:szCs w:val="20"/>
      <w:lang w:val="en-US" w:eastAsia="en-US"/>
    </w:rPr>
  </w:style>
  <w:style w:type="character" w:customStyle="1" w:styleId="aa">
    <w:name w:val="Колонтитул_"/>
    <w:basedOn w:val="a1"/>
    <w:link w:val="a9"/>
    <w:rsid w:val="00881B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styleId="ab">
    <w:name w:val="header"/>
    <w:basedOn w:val="a0"/>
    <w:link w:val="ac"/>
    <w:uiPriority w:val="99"/>
    <w:unhideWhenUsed/>
    <w:rsid w:val="00881BCD"/>
    <w:pPr>
      <w:tabs>
        <w:tab w:val="center" w:pos="4844"/>
        <w:tab w:val="right" w:pos="9689"/>
      </w:tabs>
      <w:spacing w:line="360" w:lineRule="auto"/>
      <w:ind w:firstLine="709"/>
      <w:jc w:val="both"/>
    </w:pPr>
    <w:rPr>
      <w:rFonts w:eastAsiaTheme="minorHAnsi" w:cstheme="minorBidi"/>
      <w:sz w:val="28"/>
      <w:szCs w:val="28"/>
      <w:lang w:val="en-US"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881BCD"/>
    <w:rPr>
      <w:rFonts w:ascii="Times New Roman" w:hAnsi="Times New Roman"/>
    </w:rPr>
  </w:style>
  <w:style w:type="paragraph" w:styleId="a">
    <w:name w:val="Subtitle"/>
    <w:basedOn w:val="a0"/>
    <w:next w:val="a0"/>
    <w:link w:val="ad"/>
    <w:uiPriority w:val="11"/>
    <w:qFormat/>
    <w:rsid w:val="0056497C"/>
    <w:pPr>
      <w:numPr>
        <w:ilvl w:val="1"/>
        <w:numId w:val="1"/>
      </w:numPr>
      <w:spacing w:line="360" w:lineRule="auto"/>
      <w:jc w:val="both"/>
    </w:pPr>
    <w:rPr>
      <w:rFonts w:eastAsiaTheme="minorHAnsi" w:cstheme="minorBidi"/>
      <w:b/>
      <w:sz w:val="28"/>
      <w:szCs w:val="28"/>
      <w:lang w:val="uk-UA" w:eastAsia="en-US"/>
    </w:rPr>
  </w:style>
  <w:style w:type="character" w:customStyle="1" w:styleId="ad">
    <w:name w:val="Подзаголовок Знак"/>
    <w:basedOn w:val="a1"/>
    <w:link w:val="a"/>
    <w:uiPriority w:val="11"/>
    <w:rsid w:val="0056497C"/>
    <w:rPr>
      <w:rFonts w:ascii="Times New Roman" w:hAnsi="Times New Roman"/>
      <w:b/>
      <w:sz w:val="28"/>
      <w:szCs w:val="28"/>
      <w:lang w:val="uk-UA" w:eastAsia="en-US"/>
    </w:rPr>
  </w:style>
  <w:style w:type="paragraph" w:customStyle="1" w:styleId="Tablicatext">
    <w:name w:val="Tablica_text"/>
    <w:basedOn w:val="a0"/>
    <w:next w:val="a0"/>
    <w:uiPriority w:val="99"/>
    <w:rsid w:val="00055F95"/>
    <w:pPr>
      <w:widowControl w:val="0"/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64" w:lineRule="auto"/>
      <w:jc w:val="center"/>
      <w:textAlignment w:val="center"/>
    </w:pPr>
    <w:rPr>
      <w:rFonts w:ascii="SchoolBook_Alx" w:hAnsi="SchoolBook_Alx" w:cs="SchoolBook_Alx"/>
      <w:color w:val="000000"/>
      <w:sz w:val="21"/>
      <w:szCs w:val="21"/>
      <w:lang w:val="uk-UA"/>
    </w:rPr>
  </w:style>
  <w:style w:type="paragraph" w:styleId="ae">
    <w:name w:val="No Spacing"/>
    <w:uiPriority w:val="1"/>
    <w:qFormat/>
    <w:rsid w:val="00055F95"/>
    <w:pPr>
      <w:spacing w:line="240" w:lineRule="auto"/>
      <w:jc w:val="both"/>
    </w:pPr>
    <w:rPr>
      <w:rFonts w:ascii="Times New Roman" w:hAnsi="Times New Roman"/>
    </w:rPr>
  </w:style>
  <w:style w:type="character" w:customStyle="1" w:styleId="FontStyle11">
    <w:name w:val="Font Style11"/>
    <w:basedOn w:val="a1"/>
    <w:rsid w:val="00EE1633"/>
    <w:rPr>
      <w:rFonts w:ascii="Century Schoolbook" w:hAnsi="Century Schoolbook" w:cs="Century Schoolbook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музыка</dc:creator>
  <cp:lastModifiedBy>ольга музыка</cp:lastModifiedBy>
  <cp:revision>2</cp:revision>
  <dcterms:created xsi:type="dcterms:W3CDTF">2020-04-03T08:56:00Z</dcterms:created>
  <dcterms:modified xsi:type="dcterms:W3CDTF">2020-04-03T08:56:00Z</dcterms:modified>
</cp:coreProperties>
</file>